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1F" w:rsidRPr="00DE0D1F" w:rsidRDefault="002539F2" w:rsidP="00DE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  <w:r w:rsidR="00DE0D1F" w:rsidRPr="0045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B55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</w:t>
      </w:r>
      <w:r w:rsidR="004574C8" w:rsidRPr="00457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.08</w:t>
      </w:r>
      <w:r w:rsidR="00864298" w:rsidRPr="00457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.2022</w:t>
      </w:r>
      <w:r w:rsidR="00DE0D1F" w:rsidRPr="00457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p w:rsidR="00DE0D1F" w:rsidRPr="00DE0D1F" w:rsidRDefault="00DE0D1F" w:rsidP="00DE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внеочередного общего собрания собственников помещений в многоквартирном доме, расположенном по адресу: г. </w:t>
      </w:r>
      <w:r w:rsidR="00C5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Уфа, ул. Георгия </w:t>
      </w:r>
      <w:proofErr w:type="spellStart"/>
      <w:r w:rsidR="00C5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Мушникова</w:t>
      </w:r>
      <w:proofErr w:type="spellEnd"/>
      <w:r w:rsidR="00C5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д.15</w:t>
      </w:r>
      <w:r w:rsidR="00F63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проводимого в форме очно-заочного голосования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Башкортостан, г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Уфа, ул. Георгия </w:t>
      </w:r>
      <w:proofErr w:type="spellStart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1 подъезда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общего собрания – очно – заочная.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общего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 внеочередное</w:t>
      </w:r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собрания: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часть собрания состоялась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8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мин., окончание в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часть собрания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состоялась в период c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часов 30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8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21 часов 00 минут </w:t>
      </w:r>
      <w:r w:rsidR="005B03A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B7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решений собственников, которые не приняли участие в очном голосовании: 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Уфа, Георгия </w:t>
      </w:r>
      <w:proofErr w:type="spellStart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15, кв. </w:t>
      </w:r>
      <w:r w:rsidR="005B03A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подсчёта голосов:</w:t>
      </w:r>
      <w:r w:rsidR="007E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B03A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E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</w:t>
      </w:r>
      <w:r w:rsidR="005B03A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Pr="00DE0D1F" w:rsidRDefault="00DE0D1F" w:rsidP="00B7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Инициатор собрания –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Присутствующие лица</w:t>
      </w:r>
      <w:r w:rsidR="007E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BB55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исок прилагается (приложение № </w:t>
      </w:r>
      <w:proofErr w:type="gramStart"/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протоколу).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проведения собрания установлено, что в доме по адресу: г. </w:t>
      </w:r>
      <w:r w:rsidR="00F83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Уфа, ул</w:t>
      </w:r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Георгия </w:t>
      </w:r>
      <w:proofErr w:type="spellStart"/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1A23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</w:t>
      </w:r>
      <w:r w:rsidR="00C96159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собственники владеют </w:t>
      </w:r>
      <w:r w:rsidR="0035758A">
        <w:rPr>
          <w:rFonts w:ascii="Times New Roman" w:eastAsia="Times New Roman" w:hAnsi="Times New Roman" w:cs="Times New Roman"/>
          <w:sz w:val="24"/>
          <w:szCs w:val="24"/>
          <w:lang w:eastAsia="ru-RU"/>
        </w:rPr>
        <w:t>12798,3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и нежилых помещений в доме (общая площадь жилых и нежилых помещений приведена на основании данных ФГИС ЕГРН), что составляет </w:t>
      </w:r>
      <w:r w:rsidR="0035758A">
        <w:rPr>
          <w:rFonts w:ascii="Times New Roman" w:eastAsia="Times New Roman" w:hAnsi="Times New Roman" w:cs="Times New Roman"/>
          <w:sz w:val="24"/>
          <w:szCs w:val="24"/>
          <w:lang w:eastAsia="ru-RU"/>
        </w:rPr>
        <w:t>12798,3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или 100% голосов.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собственников правомочно (имеет кворум), если в нем приняли участие собственники помещений или их представители, обладающие более чем 50% голосов от общего числа голосов собственников помещений (ч. 3 ст. 45 Жилищного кодекса РФ).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собрании приняли участие собственники помещений и их представители в количестве</w:t>
      </w:r>
      <w:r w:rsidR="005E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5E7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владеющие </w:t>
      </w:r>
      <w:r w:rsidR="00BB55E7">
        <w:rPr>
          <w:rFonts w:ascii="Times New Roman" w:eastAsia="Times New Roman" w:hAnsi="Times New Roman" w:cs="Times New Roman"/>
          <w:sz w:val="24"/>
          <w:szCs w:val="24"/>
          <w:lang w:eastAsia="ru-RU"/>
        </w:rPr>
        <w:t>6619,00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кв. м жилых и нежилых помещений в доме, что составляет </w:t>
      </w:r>
      <w:r w:rsidR="00BB55E7">
        <w:rPr>
          <w:rFonts w:ascii="Times New Roman" w:eastAsia="Times New Roman" w:hAnsi="Times New Roman" w:cs="Times New Roman"/>
          <w:sz w:val="24"/>
          <w:szCs w:val="24"/>
          <w:lang w:eastAsia="ru-RU"/>
        </w:rPr>
        <w:t>51,71</w:t>
      </w:r>
      <w:r w:rsidR="00E3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голосов.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 Собрание правомочно принимать решения по вопросам повестки дня общего собрания.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Default="00DE0D1F" w:rsidP="00DE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повестки дня общего собрания собственников помещений: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C96159" w:rsidRPr="000005E7" w:rsidTr="00BB55E7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1.Утверждение  Председателя общего собрания, из числа самовыдвиженцев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96159" w:rsidRPr="000005E7" w:rsidRDefault="00C96159" w:rsidP="00BB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59" w:rsidRPr="000005E7" w:rsidTr="00BB55E7">
        <w:trPr>
          <w:trHeight w:val="285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Default="00C96159" w:rsidP="00BB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  Секретаря</w:t>
            </w:r>
            <w:proofErr w:type="gram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ания, из числа самовыдвиженцев:</w:t>
            </w:r>
          </w:p>
          <w:p w:rsidR="00C96159" w:rsidRPr="000005E7" w:rsidRDefault="00C96159" w:rsidP="00BB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3.Утверждение счетной комиссии из числа самовыдвиженцев:</w:t>
            </w:r>
          </w:p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4.Наделение Председателя, Секретаря и членов счетной комиссии полномочиями по произведению подсчета голосов, оформление и подпи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санию протокола общего собрания;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5.Расторжение договора управления, заключенного между управляющей организацией </w:t>
            </w:r>
            <w:r w:rsidRPr="00D0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9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ответственностью 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Альтернатива», ИНН </w:t>
            </w:r>
            <w:r w:rsidRPr="00C96159">
              <w:rPr>
                <w:rFonts w:ascii="Times New Roman" w:hAnsi="Times New Roman" w:cs="Times New Roman"/>
                <w:sz w:val="24"/>
                <w:szCs w:val="24"/>
              </w:rPr>
              <w:t>0273085613</w:t>
            </w:r>
            <w:r w:rsidRPr="00C9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ОГРН </w:t>
            </w:r>
            <w:r w:rsidRPr="00C96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1120280002370</w:t>
            </w:r>
            <w:r w:rsidRPr="00C9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 марта 2022г.;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6.Выбор способа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многоквартирным домом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г. Уфа – управляющая организация.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7.Утверждение Управляющей организации, для заключения с ней договора управления многоквартирным домом - ООО «УО Спектр», ИНН 0276923542, ОГРН 1170280040523 , лицензия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21.07.2017г. № 0004195 с 1 сентября  2022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8.Утверждение условий договора управления многоквартирным домом между Управляющей организацией и собств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енником в предлагаемой редакции;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9.Утверждение размера платы за содержание и управление многоквартирным домом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рубля 5</w:t>
            </w:r>
            <w:r w:rsidRPr="004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копеек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 </w:t>
            </w:r>
            <w:proofErr w:type="spell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помещений, принадлежащей собственнику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10.Избрание членов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многоквартирного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г. Уфа </w:t>
            </w:r>
            <w:proofErr w:type="spell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Башкортостан, из числа самовыдвиженцев:</w:t>
            </w:r>
          </w:p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11.Избрание Председателя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многоквартирного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г. Уфа </w:t>
            </w:r>
            <w:proofErr w:type="spell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Башкортостан:</w:t>
            </w:r>
          </w:p>
          <w:p w:rsidR="00C96159" w:rsidRPr="00651863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12.Определение срока полномочий Председателя Совета многокв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артирного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 – 2 года;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13.Заключение собственниками прямых договоров с </w:t>
            </w:r>
            <w:proofErr w:type="spell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отходов. Собственники помещения несут ответственность по своевременной передаче данных индивидуальных приборов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организациям;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14.Определение способа уведомления собственников помещений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ногоквартирного жилого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г. Уфа </w:t>
            </w:r>
            <w:proofErr w:type="spell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ресурсе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-группе;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15.Определение места хранения протокола по проводимому общему собранию и иных документов, по всем общим собраниям и принятым решениям собственников помещений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ногоквартирного жилого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г. Уфа </w:t>
            </w:r>
            <w:proofErr w:type="spell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 - 1 экземпляр у Председателя Совета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ногоквартирного жилого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г. Уфа </w:t>
            </w:r>
            <w:proofErr w:type="spellStart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Башкортостан, 1 экземпляр у управляющей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выбранной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экземпляр для хранения в Государственном комитете Республики Башкортостан по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лищному и строительному надзору;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.Включение запорно-переговорного устройства (домофон) в состав общего имущ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ества многоквартирного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г. Уфа;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.Утверждение размера платы за обслуживание запорно-переговорного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(домофон) в размере 29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00 коп. с 1 -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помещения;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.Выделение в квитанции на оплату жилищно-коммунальных услуг отдельной строки "обслуживание ЗПУ" и утверждение суммы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указанной строке;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.Выбор организации ООО «УО Спектр», ИНН 0276923542 по обслуживанию запорно-пер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еговорного устройства (домофон);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.Утверждение размера платы за обслуживание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 видеонаблюдения в размере  6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 за одну камеру, оплата распределяется пропорционально количеству квартир.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принятие решения об установке  восьми  камер, т.е. по 1 шт. в каждом лифте;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.Распределение объема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жилого и нежилого помещения;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23.Наделение ООО «УО 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Спектр» (ОГРН 1170280040523, ИНН 0276923542)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председателя совета МКД 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участия многок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вартирного дома № 15/1 по ул.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Уфа в республиканских и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программах;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.Утверждение права управляющей организации заключать договоры от имени собственников помещений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по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имущества МКД в коммерческих целях (реклама в лифтах, размещений линий и оборудование операторов связи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советом дома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доля управляющей организации;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.Предоставление полномочий председателю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любому члену 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дома по утверждению годового плана содержания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общего имущества в МКД;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.Предоставление полномочий председателю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любому члену с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МКД от имени собственников помещений МКД подписать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 управления МКД с ООО «УО 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Спектр», ИНН 0276923542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подписывать 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59" w:rsidRPr="00081B45" w:rsidRDefault="00C96159" w:rsidP="00BB55E7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.Проведение собрания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очно-заочного голосования;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59" w:rsidRPr="000005E7" w:rsidRDefault="00C96159" w:rsidP="00BB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Принятие решения о</w:t>
            </w:r>
            <w:r w:rsidRPr="0077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переносе сроков проведения капитального ремонта, </w:t>
            </w:r>
            <w:r w:rsidRPr="007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инженерных систем водоотведения, ХВС, ГВС и системы отопления на более ранние даты;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59" w:rsidRPr="00081B45" w:rsidRDefault="00C96159" w:rsidP="00BB55E7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Принятие решения об у</w:t>
            </w:r>
            <w:r w:rsidRPr="000C33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0C33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проекте по комплексному благоустройству дворовых территорий многокварти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рных домов «Башкирские дворики»;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59" w:rsidRDefault="00C96159" w:rsidP="00BB55E7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Принятие решения о проведении косметического ремонта подъездов в течении года с момента заключения договора с управляющей организацией;</w:t>
            </w:r>
          </w:p>
        </w:tc>
      </w:tr>
      <w:tr w:rsidR="00C96159" w:rsidRPr="000005E7" w:rsidTr="00BB55E7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59" w:rsidRDefault="00C96159" w:rsidP="00BB55E7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Принятие решения о замене освещения в местах общего пользования на светодиодные лампы.</w:t>
            </w:r>
          </w:p>
        </w:tc>
      </w:tr>
    </w:tbl>
    <w:p w:rsidR="00E375BB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7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Утвердить председателя общего собрания собственников помещений.</w:t>
      </w: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B7735F" w:rsidRDefault="00DE0D1F" w:rsidP="00DE0D1F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7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Избрать  председателем</w:t>
      </w:r>
      <w:proofErr w:type="gramEnd"/>
      <w:r w:rsidRPr="00B77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общего собрания, из числа самовыдвиженцев </w:t>
      </w: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 </w:t>
      </w:r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"Утверждение председателя общего собрания собственников помещений"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75BB" w:rsidRPr="00B7735F" w:rsidRDefault="00DE0D1F" w:rsidP="0055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Утвердить председателем общего собрания собственников помещений -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20"/>
        <w:gridCol w:w="1809"/>
        <w:gridCol w:w="1319"/>
        <w:gridCol w:w="1809"/>
        <w:gridCol w:w="1319"/>
        <w:gridCol w:w="1809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голосов всех собственников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голосов всех собственников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голосов всех собственников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более чем 50% голосов от общего числа голосов собственников помещений в многоквартирном доме.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секретаря общего собрания собственников помещений </w:t>
      </w: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F1" w:rsidRPr="00B7735F" w:rsidRDefault="00DE0D1F" w:rsidP="0018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B7735F" w:rsidRDefault="00DE0D1F" w:rsidP="0018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 вопросу </w:t>
      </w:r>
      <w:r w:rsidRPr="00B77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"Утвердить секретаря общего собрания собственников помещений"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75BB" w:rsidRPr="00B7735F" w:rsidRDefault="00DE0D1F" w:rsidP="00C9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Утвердить секретарем общего собрания собственников помещений –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Утверждение состава счетной комиссии </w:t>
      </w:r>
    </w:p>
    <w:p w:rsidR="00B77D1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B7735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D4E" w:rsidRPr="00B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счетную комиссию из числа самовыдвиженцев</w:t>
      </w:r>
      <w:r w:rsidRPr="00B773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DE0D1F" w:rsidRDefault="00DE0D1F" w:rsidP="00C9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третьему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«Утверждение состава счетной комиссии»</w:t>
      </w:r>
      <w:r w:rsidR="00457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31D4E" w:rsidRPr="00131D4E" w:rsidRDefault="00131D4E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Утвердить счетную комиссию из числа самовыдвиженцев</w:t>
      </w:r>
      <w:r w:rsidRPr="0013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75BB" w:rsidRPr="00517CD3" w:rsidRDefault="00E375BB" w:rsidP="0051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Наделение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Наделить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четвертому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Наделение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31279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7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Наделить председателя, секретаря и членов счетной комиссии полномочиями по произведению подсчета голосов, оформление и подписанию протокола общего собрания</w:t>
      </w:r>
      <w:r w:rsidRPr="00312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AB58AE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договора управления, заключенного между управляющей организацией Общество с ограниченной ответственностью УК «Альтернатива», ИНН </w:t>
      </w:r>
      <w:r w:rsidR="00AB58AE" w:rsidRPr="00AB58AE">
        <w:rPr>
          <w:rFonts w:ascii="Times New Roman" w:hAnsi="Times New Roman" w:cs="Times New Roman"/>
          <w:sz w:val="24"/>
          <w:szCs w:val="24"/>
        </w:rPr>
        <w:t>0273085613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AB58AE" w:rsidRPr="00AB58AE">
        <w:rPr>
          <w:rFonts w:ascii="Times New Roman" w:hAnsi="Times New Roman" w:cs="Times New Roman"/>
          <w:color w:val="000000"/>
          <w:sz w:val="24"/>
          <w:szCs w:val="24"/>
        </w:rPr>
        <w:t>1120280002370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</w:t>
      </w:r>
      <w:r w:rsidRPr="00AB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77D1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8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AB58AE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8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заключенного между управляющей организацией Общество с ограниченной ответственностью УК «Альтернатива», ИНН </w:t>
      </w:r>
      <w:r w:rsidR="00AB58AE" w:rsidRPr="00AB58AE">
        <w:rPr>
          <w:rFonts w:ascii="Times New Roman" w:hAnsi="Times New Roman" w:cs="Times New Roman"/>
          <w:sz w:val="24"/>
          <w:szCs w:val="24"/>
        </w:rPr>
        <w:t>0273085613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AB58AE" w:rsidRPr="00AB58AE">
        <w:rPr>
          <w:rFonts w:ascii="Times New Roman" w:hAnsi="Times New Roman" w:cs="Times New Roman"/>
          <w:color w:val="000000"/>
          <w:sz w:val="24"/>
          <w:szCs w:val="24"/>
        </w:rPr>
        <w:t>1120280002370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B58AE"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</w:t>
      </w:r>
      <w:r w:rsidRPr="00AB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AB58AE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РЕШИЛИ (ПОСТАНОВИЛИ)</w:t>
      </w:r>
      <w:r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пятому вопросу </w:t>
      </w:r>
      <w:r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AB58AE" w:rsidRPr="00AB5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Расторжение договора управления, заключенного между управляющей организацией Общество с ограниченной ответственностью УК «Альтернатива», ИНН </w:t>
      </w:r>
      <w:r w:rsidR="00AB58AE" w:rsidRPr="00AB58AE">
        <w:rPr>
          <w:rFonts w:ascii="Times New Roman" w:hAnsi="Times New Roman" w:cs="Times New Roman"/>
          <w:i/>
          <w:sz w:val="24"/>
          <w:szCs w:val="24"/>
        </w:rPr>
        <w:t>0273085613</w:t>
      </w:r>
      <w:r w:rsidR="00AB58AE" w:rsidRPr="00AB5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ОГРН </w:t>
      </w:r>
      <w:r w:rsidR="00AB58AE" w:rsidRPr="00AB58AE">
        <w:rPr>
          <w:rFonts w:ascii="Times New Roman" w:hAnsi="Times New Roman" w:cs="Times New Roman"/>
          <w:i/>
          <w:color w:val="000000"/>
          <w:sz w:val="24"/>
          <w:szCs w:val="24"/>
        </w:rPr>
        <w:t>1120280002370</w:t>
      </w:r>
      <w:r w:rsidR="00AB58AE" w:rsidRPr="00AB5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01 </w:t>
      </w:r>
      <w:r w:rsidR="008F1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сентября</w:t>
      </w:r>
      <w:r w:rsidR="00AB58AE" w:rsidRPr="00AB5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2022г</w:t>
      </w:r>
      <w:r w:rsidR="00AB58AE"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B5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AB58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AB58AE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Расторгнуть договор управления, заключенного между управляющей организацией Общество с ограниченной ответственностью УК «Альтернатива», ИНН </w:t>
      </w:r>
      <w:r w:rsidRPr="00AB58AE">
        <w:rPr>
          <w:rFonts w:ascii="Times New Roman" w:hAnsi="Times New Roman" w:cs="Times New Roman"/>
          <w:b/>
          <w:sz w:val="24"/>
          <w:szCs w:val="24"/>
        </w:rPr>
        <w:t>0273085613</w:t>
      </w:r>
      <w:r w:rsidRPr="00A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ОГРН </w:t>
      </w:r>
      <w:r w:rsidRPr="00AB58AE">
        <w:rPr>
          <w:rFonts w:ascii="Times New Roman" w:hAnsi="Times New Roman" w:cs="Times New Roman"/>
          <w:b/>
          <w:color w:val="000000"/>
          <w:sz w:val="24"/>
          <w:szCs w:val="24"/>
        </w:rPr>
        <w:t>1120280002370</w:t>
      </w:r>
      <w:r w:rsidRPr="00A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01 </w:t>
      </w:r>
      <w:r w:rsidR="008F1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A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2022г.</w:t>
      </w:r>
    </w:p>
    <w:p w:rsidR="00E375BB" w:rsidRPr="00AB58AE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5249,807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способа управ</w:t>
      </w:r>
      <w:r w:rsidR="00495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 многоквартирным домом № 15</w:t>
      </w:r>
      <w:r w:rsidR="008F1DD2">
        <w:rPr>
          <w:rFonts w:ascii="Times New Roman" w:eastAsiaTheme="minorEastAsia" w:hAnsi="Times New Roman" w:cs="Times New Roman"/>
          <w:sz w:val="24"/>
          <w:szCs w:val="24"/>
          <w:lang w:eastAsia="ru-RU"/>
        </w:rPr>
        <w:t>/1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– управляющая организация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7D1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Выбрать способ управ</w:t>
      </w:r>
      <w:r w:rsidR="00495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 многоквартирным домом № 15</w:t>
      </w:r>
      <w:r w:rsidR="008F1DD2">
        <w:rPr>
          <w:rFonts w:ascii="Times New Roman" w:eastAsiaTheme="minorEastAsia" w:hAnsi="Times New Roman" w:cs="Times New Roman"/>
          <w:sz w:val="24"/>
          <w:szCs w:val="24"/>
          <w:lang w:eastAsia="ru-RU"/>
        </w:rPr>
        <w:t>/1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– управляющая организация.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шестому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Выбор способа управ</w:t>
      </w:r>
      <w:r w:rsidR="0049547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ления многоквартирным домом № 15</w:t>
      </w:r>
      <w:r w:rsidR="008F1DD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/1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г. Уфа – управляющая организация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Выбрать способ управ</w:t>
      </w:r>
      <w:r w:rsidR="004954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ления многоквартирным домом № 15</w:t>
      </w:r>
      <w:r w:rsidR="008F1D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/1</w:t>
      </w:r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г. Уфа – управляющая организация</w:t>
      </w:r>
      <w:r w:rsidR="00E375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E375BB" w:rsidRPr="002C2A9C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5791,207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49547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седьмому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5472"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об утверждении Управляющей организации по результатам проведенного голосования, для заключения с ней договора управления многоквартирным домом - ООО «УО Спектр», ИНН 0276923542, ОГРН 1170280040523 , лицензия от 21.07.2017г. № 0004195 с 01 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95472"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D1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49547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472"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вопрос об утверждении Управляющей организации по результатам проведенного голосования, для заключения с ней договора управления многоквартирным домом - ООО «УО Спектр», ИНН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0276923542, ОГРН 1170280040523</w:t>
      </w:r>
      <w:r w:rsidR="00495472"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лицензия от 21.07.2017г. № 0004195 с 01 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95472"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</w:p>
    <w:p w:rsidR="00DE0D1F" w:rsidRPr="0049547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седьмому вопросу </w:t>
      </w:r>
      <w:r w:rsidRPr="00495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495472" w:rsidRPr="00495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Рассмотрение вопроса об утверждении Управляющей организации по результатам проведенного голосования, для заключения с ней договора управления многоквартирным домом - ООО «УО Спектр», </w:t>
      </w:r>
      <w:r w:rsidR="00495472" w:rsidRPr="00495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ИНН 0276923542, ОГРН 1170280040523 , лицензия от 21.07.2017г. № 0004195 с 01 </w:t>
      </w:r>
      <w:r w:rsidR="008F1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сентября</w:t>
      </w:r>
      <w:r w:rsidR="00495472" w:rsidRPr="00495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2022 г.</w:t>
      </w:r>
      <w:r w:rsidRPr="00495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495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4574C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</w:t>
      </w:r>
      <w:r w:rsidR="00495472" w:rsidRPr="0049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 Управляющую организацию</w:t>
      </w:r>
      <w:r w:rsidR="00495472" w:rsidRPr="0049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</w:t>
      </w:r>
      <w:r w:rsidR="00495472"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проведенного голосования, для заключения с ней договора управления многоквартирным домом - ООО «УО Спектр», ИНН 0276923542, ОГРН 1170280040523 , лицензия от</w:t>
      </w:r>
      <w:r w:rsidR="00495472" w:rsidRPr="0049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21.07.2017г. № 0004195 с 01 </w:t>
      </w:r>
      <w:r w:rsidR="008F1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95472" w:rsidRPr="0049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г.</w:t>
      </w:r>
    </w:p>
    <w:p w:rsidR="00E375BB" w:rsidRPr="00495472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5133,707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BB55E7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восьмому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Утверждение условий договора управления многоквартирным домом между Управляющей организацией и собственником в предлагаемой редакции.</w:t>
      </w:r>
    </w:p>
    <w:p w:rsidR="00B77D1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условия договора управления многоквартирным домом между Управляющей организацией и собственником в предлагаемой редакции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восьмому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Утверждение условий договора управления многоквартирным домом между Управляющей организацией и собственником в предлагаемой редакции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2A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Утвердить условия договора управления многоквартирным домом между Управляющей организацией и собственником в предлагаемой редакции</w:t>
      </w:r>
      <w:r w:rsidR="004574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E375BB" w:rsidRPr="002C2A9C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BB55E7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FA7123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5188,307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FA7123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78,39</w:t>
            </w:r>
            <w:r w:rsid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FA7123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FA7123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</w:t>
            </w:r>
            <w:r w:rsid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FA7123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55E7" w:rsidRPr="00FA7123" w:rsidRDefault="00BB55E7" w:rsidP="00BB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18,84</w:t>
            </w:r>
            <w:r w:rsid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FA2EB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девятому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размера платы за содержание и управление мног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оквартирным домом в размере 22</w:t>
      </w:r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50 копеек за 1 </w:t>
      </w:r>
      <w:proofErr w:type="spellStart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помещений, принадлежащей собственнику (стоимость тарифа рассчитана без учета обслуживания мусоропровода). Данное содержание установлено на 1 год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FA2EB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FA2EB2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</w:t>
      </w:r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содержание и управление мн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огоквартирным домом в размере 22</w:t>
      </w:r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50 копеек за 1 </w:t>
      </w:r>
      <w:proofErr w:type="spellStart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A2EB2"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помещений, принадлежащей собственнику </w:t>
      </w:r>
      <w:r w:rsidRPr="00FA2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девятому вопросу </w:t>
      </w:r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FA2EB2" w:rsidRPr="00FA2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Утверждение размера платы за содержание и управление мн</w:t>
      </w:r>
      <w:r w:rsidR="008F1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огоквартирным домом в размере 22</w:t>
      </w:r>
      <w:r w:rsidR="00FA2EB2" w:rsidRPr="00FA2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 50 копеек за 1 </w:t>
      </w:r>
      <w:proofErr w:type="spellStart"/>
      <w:r w:rsidR="00FA2EB2" w:rsidRPr="00FA2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="00FA2EB2" w:rsidRPr="00FA2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помеще</w:t>
      </w:r>
      <w:r w:rsidR="004574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ний, принадлежащей собственнику</w:t>
      </w:r>
      <w:r w:rsidRPr="00FA2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FA2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FA2EB2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 размер платы за содержание и управление мн</w:t>
      </w:r>
      <w:r w:rsidR="008F1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огоквартирным домом в размере 22</w:t>
      </w:r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50 копеек за 1 </w:t>
      </w:r>
      <w:proofErr w:type="spellStart"/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FA2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помеще</w:t>
      </w:r>
      <w:r w:rsidR="00E37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принадлежащей собственнику.</w:t>
      </w:r>
    </w:p>
    <w:p w:rsidR="00E375BB" w:rsidRPr="00A1780E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7123" w:rsidRPr="00DE0D1F" w:rsidTr="00FA2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десятому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Избрание членов С</w:t>
      </w:r>
      <w:r w:rsidR="002D3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многоквартирного дома № 15</w:t>
      </w:r>
      <w:r w:rsidR="008F1DD2">
        <w:rPr>
          <w:rFonts w:ascii="Times New Roman" w:eastAsiaTheme="minorEastAsia" w:hAnsi="Times New Roman" w:cs="Times New Roman"/>
          <w:sz w:val="24"/>
          <w:szCs w:val="24"/>
          <w:lang w:eastAsia="ru-RU"/>
        </w:rPr>
        <w:t>/1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Башкортостан, из числа самовыдвиженцев.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Избрать членов С</w:t>
      </w:r>
      <w:r w:rsidR="002D3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многоквартирного дома № 15</w:t>
      </w:r>
      <w:r w:rsidR="008F1DD2">
        <w:rPr>
          <w:rFonts w:ascii="Times New Roman" w:eastAsiaTheme="minorEastAsia" w:hAnsi="Times New Roman" w:cs="Times New Roman"/>
          <w:sz w:val="24"/>
          <w:szCs w:val="24"/>
          <w:lang w:eastAsia="ru-RU"/>
        </w:rPr>
        <w:t>/1</w:t>
      </w:r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Уфа </w:t>
      </w:r>
      <w:proofErr w:type="spellStart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</w:t>
      </w:r>
      <w:proofErr w:type="spellEnd"/>
      <w:r w:rsidRPr="00DE0D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Башкортостан, из числа самовыдвиженцев: </w:t>
      </w:r>
    </w:p>
    <w:p w:rsidR="00DE0D1F" w:rsidRPr="00DE0D1F" w:rsidRDefault="00DE0D1F" w:rsidP="008F1DD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десятому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Избрание членов С</w:t>
      </w:r>
      <w:r w:rsidR="008F1DD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овета многоквартирного дома № 15/1</w:t>
      </w:r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г. Уфа </w:t>
      </w:r>
      <w:proofErr w:type="spellStart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Pr="00DE0D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 Башкортостан, из числа самовыдвиженцев</w:t>
      </w:r>
      <w:r w:rsidRPr="00DE0D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»:</w:t>
      </w:r>
    </w:p>
    <w:p w:rsidR="00DE0D1F" w:rsidRPr="00A1780E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Избрать членов С</w:t>
      </w:r>
      <w:r w:rsidR="002D3C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 многоквартирного дома № 15</w:t>
      </w:r>
      <w:r w:rsidR="008F1D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/1</w:t>
      </w:r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г. Уфа </w:t>
      </w:r>
      <w:proofErr w:type="spellStart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A178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Башкортостан, из числа самовыдвиженцев: </w:t>
      </w:r>
    </w:p>
    <w:p w:rsidR="00E375BB" w:rsidRPr="002D3C5E" w:rsidRDefault="00E375BB" w:rsidP="008F1DD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7123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1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одиннадцатому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Совета многоквартирного дома № 15</w:t>
      </w:r>
      <w:r w:rsidR="008F1DD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Башкортостан:</w:t>
      </w:r>
      <w:r w:rsid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D1F" w:rsidRPr="002D3C5E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60" w:rsidRPr="001C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Скорнякова Сергея Борисовича</w:t>
      </w:r>
      <w:r w:rsidRPr="002D3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Выступающий озвучил вопрос повестки дня голосования, а также предложенное решение по нему.</w:t>
      </w:r>
    </w:p>
    <w:p w:rsidR="00B77D13" w:rsidRDefault="00DE0D1F" w:rsidP="002D3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</w:t>
      </w:r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многоквартирного дома № 15</w:t>
      </w:r>
      <w:r w:rsidR="001C7C60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2D3C5E"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Башкортостан:</w:t>
      </w:r>
      <w:r w:rsid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D13" w:rsidRDefault="00DE0D1F" w:rsidP="002D3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3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2D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одиннадцатому вопросу </w:t>
      </w:r>
      <w:r w:rsidRPr="002D3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Избрание Председателя Совета многоквартирного дома № 15 по ул. Георгия </w:t>
      </w:r>
      <w:proofErr w:type="spellStart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2D3C5E" w:rsidRP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Башкортостан:</w:t>
      </w:r>
      <w:r w:rsidR="002D3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375BB" w:rsidRPr="002D3C5E" w:rsidRDefault="002D3C5E" w:rsidP="002D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Избрать Председателя Совета многоквартирного дома № 15 по ул. Георгия </w:t>
      </w:r>
      <w:proofErr w:type="spellStart"/>
      <w:r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2D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Башкортостан: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7123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Избран председателем </w:t>
      </w:r>
      <w:r w:rsidR="00F53718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многоквартирного дома № 15</w:t>
      </w:r>
      <w:r w:rsidR="001C7C60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F53718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F53718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</w:t>
      </w:r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F5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Башкортостан </w:t>
      </w:r>
    </w:p>
    <w:p w:rsidR="00FA7123" w:rsidRPr="00DE0D1F" w:rsidRDefault="00FA712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961F0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двенадцатому вопросу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срока полномочий Председателя Совета многоквартирного дома № 15</w:t>
      </w:r>
      <w:r w:rsidR="00961F04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 – 1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31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Председателя Совета многоквартирного дома № 15</w:t>
      </w:r>
      <w:r w:rsidR="00961F04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0314F7"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 – 1</w:t>
      </w:r>
      <w:r w:rsid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31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0314F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61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двенадцатому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срока полномочий Председателя Совета многоквартирного дома № 15</w:t>
      </w:r>
      <w:r w:rsidR="00961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/1</w:t>
      </w:r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0314F7" w:rsidRP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 – 1</w:t>
      </w:r>
      <w:r w:rsidR="00031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  <w:r w:rsidRPr="00031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0314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FBC" w:rsidRDefault="000314F7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</w:t>
      </w:r>
      <w:r w:rsidR="0045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 срок</w:t>
      </w:r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полномочий Председателя Совета многоквартирного дома № 15</w:t>
      </w:r>
      <w:r w:rsidR="00961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03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Башкортостан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E0D1F" w:rsidRPr="000314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E375BB" w:rsidRPr="000314F7" w:rsidRDefault="00E375BB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7123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C70F5D" w:rsidRDefault="00961F04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тринадцатому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собственниками прямых договоров с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</w:t>
      </w:r>
      <w:r w:rsidR="00DE0D1F" w:rsidRPr="00C70F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C70F5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C70F5D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собственникам</w:t>
      </w:r>
      <w:r w:rsidR="00C70F5D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договора</w:t>
      </w:r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организациям</w:t>
      </w:r>
      <w:r w:rsidRPr="00C70F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C70F5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61F04" w:rsidRPr="0096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тринадцатому </w:t>
      </w:r>
      <w:r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</w:t>
      </w:r>
      <w:r w:rsidRPr="00C70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 собственниками прямых договоров с </w:t>
      </w:r>
      <w:proofErr w:type="spellStart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</w:t>
      </w:r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организациям</w:t>
      </w:r>
      <w:r w:rsidRPr="00C70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C70F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C70F5D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Заключить собственникам прямые договора</w:t>
      </w:r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 </w:t>
      </w:r>
      <w:proofErr w:type="spellStart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ресурсоснабжающими</w:t>
      </w:r>
      <w:proofErr w:type="spellEnd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организациями на предоставление коммунальных услуг (ст. 157.2 ЖК РФ) обеспечивающими холодным водоснабжением и водоотведением, осуществляющим поставку холодной воды на нужды горячего водоснабжения, обеспечивающим электроснабжением, обеспечивающим теплоснабжением, обеспечивающим вывоз (обращение) твердых коммунальных отходов и газоснабжения. Собственники помещения несут ответственность по своевременной передаче данных индивидуальных приборов учета </w:t>
      </w:r>
      <w:proofErr w:type="spellStart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ресурсоснабжающим</w:t>
      </w:r>
      <w:proofErr w:type="spellEnd"/>
      <w:r w:rsidR="000314F7" w:rsidRPr="00C7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организациям</w:t>
      </w:r>
      <w:r w:rsidR="00DE0D1F" w:rsidRPr="00CC23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FA7123" w:rsidRPr="00CC23D4" w:rsidRDefault="00FA712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FA7123" w:rsidRPr="003404DA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7123" w:rsidRPr="00FA7123" w:rsidRDefault="00FA7123" w:rsidP="00FA7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3404DA" w:rsidRDefault="00961F04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четырнадцатому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способа уведомления собственников помещений многоквартирного жилого дома №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-группе</w:t>
      </w:r>
      <w:r w:rsidR="00DE0D1F"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способ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собственников помещений многоквартирного жилого дома № 15</w:t>
      </w:r>
      <w:r w:rsidR="00961F04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-группе</w:t>
      </w:r>
      <w:r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61F04" w:rsidRPr="00961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четырнадцатому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способа уведомления собственников помещений м</w:t>
      </w:r>
      <w:r w:rsidR="00961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ногоквартирного жилого дома № 15/1</w:t>
      </w:r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WhatsApp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-группе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3404DA" w:rsidRDefault="003404DA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способ уведомления собственников помещений многоквартирного жилого дома № 15</w:t>
      </w:r>
      <w:r w:rsidR="00961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Башкортостан, о предстоящих внеочередных и очередных общих собраниях собственников помещений и принятых на них решениях, путем размещения объявления на информационных стендах на первых этажах жилого дома и размещение информации в ресурсе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WhatsApp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-группе</w:t>
      </w:r>
      <w:r w:rsidR="00CC23D4" w:rsidRPr="003404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от числа </w:t>
            </w: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от числа </w:t>
            </w: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от числа </w:t>
            </w: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проголосовавших</w:t>
            </w:r>
          </w:p>
        </w:tc>
      </w:tr>
      <w:tr w:rsidR="00482718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6388,8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3404DA" w:rsidRDefault="00961F04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пятнадцатому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 - 1 экземпляр у Председателя Совета многоквартирного жилого дома № 15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="00DE0D1F"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 - 1 экземпляр у Председателя Совета многоквартирного жилого дома № 15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Pr="003404D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0D1F" w:rsidRPr="003404DA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A2A0B"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пятнадцатому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места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</w:t>
      </w:r>
      <w:r w:rsidR="000A2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 - 1 экземпляр у Председателя Совета многоквартирного жилого дома № 15</w:t>
      </w:r>
      <w:r w:rsidR="000A2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/1</w:t>
      </w:r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ул. Георгия 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 </w:t>
      </w:r>
      <w:proofErr w:type="spellStart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</w:t>
      </w:r>
      <w:proofErr w:type="spellEnd"/>
      <w:r w:rsidR="003404DA" w:rsidRPr="00340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Pr="00340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40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3404DA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место</w:t>
      </w:r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хранения протокола по проводимому общему собранию и иных документов, по всем общим собраниям и принятым решениям собственников помещений многоквартирного жилого дома № 15</w:t>
      </w:r>
      <w:r w:rsidR="000A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Башкортостан - 1 экземпляр у Председателя Совета многоквартирного жилого дома № 15</w:t>
      </w:r>
      <w:r w:rsidR="000A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ул. Георгия 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 </w:t>
      </w:r>
      <w:proofErr w:type="spellStart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</w:t>
      </w:r>
      <w:proofErr w:type="spellEnd"/>
      <w:r w:rsidRPr="003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Башкортостан, 1 экземпляр у управляющей организации вновь выбранной, 1 экземпляр для хранения в Государственном комитете Республики Башкортостан по жилищному и строительному надзору</w:t>
      </w:r>
      <w:r w:rsidR="00DE0D1F" w:rsidRPr="003404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E375BB" w:rsidRPr="003404DA" w:rsidRDefault="00E375BB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соблюдён,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A0B" w:rsidRDefault="000A2A0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шестнадцатому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</w:t>
      </w:r>
      <w:r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запорно-переговорного устройства (домофон) в состав общего имущества многоквартирного дома № 15/1 по ул. Георгия </w:t>
      </w:r>
      <w:proofErr w:type="spellStart"/>
      <w:r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</w:t>
      </w:r>
      <w:proofErr w:type="spellEnd"/>
      <w:proofErr w:type="gramEnd"/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озвучил вопрос повестки дня голосования, а также предложенное решение по нему.</w:t>
      </w:r>
    </w:p>
    <w:p w:rsidR="009930A3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решение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0B"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запорно-переговорного устройства (домофон) в состав общего имущества многоквартирного дома № 15/1 по ул. Георгия </w:t>
      </w:r>
      <w:proofErr w:type="spellStart"/>
      <w:r w:rsidR="000A2A0B"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A2A0B"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Уфа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A2A0B" w:rsidRP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шестнадцатому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A2A0B" w:rsidRPr="000A2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решения</w:t>
      </w:r>
      <w:r w:rsidR="000A2A0B" w:rsidRPr="000A2A0B">
        <w:t xml:space="preserve"> </w:t>
      </w:r>
      <w:r w:rsidR="000A2A0B" w:rsidRPr="000A2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включении запорно-переговорного устройства (домофон) в состав общего имущества многоквартирного дома № 15/1 по</w:t>
      </w:r>
      <w:r w:rsidR="000A2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ул. Георгия </w:t>
      </w:r>
      <w:proofErr w:type="spellStart"/>
      <w:r w:rsidR="000A2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0A2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г. Уфа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9930A3" w:rsidRDefault="004574C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запорно-переговорное устройство</w:t>
      </w:r>
      <w:r w:rsidR="000A2A0B" w:rsidRPr="000A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(домофон) в состав общего имущества многоквартирного дома № 15/1 по</w:t>
      </w:r>
      <w:r w:rsidR="000A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ул. Георгия </w:t>
      </w:r>
      <w:proofErr w:type="spellStart"/>
      <w:r w:rsidR="000A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="000A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Уфа</w:t>
      </w:r>
      <w:r w:rsidR="00DE0D1F" w:rsidRPr="009930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9930A3" w:rsidRDefault="000A2A0B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семнадцатому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размера платы за обслуживание запорно-переговорного устройства (домофон)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 с 1 - </w:t>
      </w:r>
      <w:proofErr w:type="spellStart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помещения.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обслуживание запорно-переговорного устройства (домофон) в размере 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 с 1 - </w:t>
      </w:r>
      <w:proofErr w:type="spellStart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9930A3"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помещения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9930A3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семнадцатому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Утверждение размера платы за обслуживание запорно-переговорного устройства (домофон) в размере </w:t>
      </w:r>
      <w:r w:rsidR="000A2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</w:t>
      </w:r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руб. 00 коп. с 1 - </w:t>
      </w:r>
      <w:proofErr w:type="spellStart"/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proofErr w:type="spellEnd"/>
      <w:r w:rsidR="009930A3" w:rsidRPr="00993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помещения</w:t>
      </w:r>
      <w:r w:rsidRPr="00993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9930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9930A3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 размер</w:t>
      </w:r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 за обслуживание запорно-переговорного устройства (домофон) в размере </w:t>
      </w:r>
      <w:r w:rsidR="000A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00 коп. с 1 - </w:t>
      </w:r>
      <w:proofErr w:type="spellStart"/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Pr="00993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помещения</w:t>
      </w:r>
      <w:r w:rsidR="00DE0D1F" w:rsidRPr="009930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E375BB" w:rsidRPr="009930A3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4409,37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3B684B" w:rsidRDefault="000A2A0B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восемнадцатому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684B"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квитанции на оплату жилищно-коммунальных услуг отдельной строки "обслуживание ЗПУ" и утверждение суммы по указанной строке.</w:t>
      </w:r>
    </w:p>
    <w:p w:rsidR="00DE0D1F" w:rsidRPr="003B684B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DE0D1F" w:rsidRPr="003B684B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ПРЕДЛОЖЕНО:</w:t>
      </w:r>
      <w:r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84B"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в квитанции на оплату жилищно-коммунальных услуг отдельной строки "обслуживание ЗПУ" и утверждение суммы по указанной строке.</w:t>
      </w:r>
    </w:p>
    <w:p w:rsidR="00DE0D1F" w:rsidRPr="003B684B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восемнадцатому</w:t>
      </w:r>
      <w:r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B684B" w:rsidRPr="003B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в квитанции на оплату жилищно-коммунальных услуг отдельной строки "обслуживание ЗПУ" и утверждение суммы по указанной строке</w:t>
      </w:r>
      <w:r w:rsidRPr="003B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B68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3B684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Выделить</w:t>
      </w:r>
      <w:r w:rsidRPr="003B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квитанции на оплату жилищно-коммунальных услуг отдельной строки "обслуживание ЗПУ" и утверждение суммы по указанной строке.</w:t>
      </w:r>
    </w:p>
    <w:p w:rsidR="00E375BB" w:rsidRPr="003B684B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35F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82718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B2" w:rsidRPr="00335F94" w:rsidRDefault="000A2A0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девятнадцатому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3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F94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организации ООО «УО Спектр», ИНН 0276923542 по обслуживанию запорно-переговорного устройства (домофон)</w:t>
      </w:r>
      <w:r w:rsidR="00582CB2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335F9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333EDB" w:rsidRPr="00335F9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организацию</w:t>
      </w:r>
      <w:r w:rsidR="00335F94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 «УО Спектр», ИНН 0276923542 по обслуживанию запорно-переговорного устройства (домофон)</w:t>
      </w:r>
      <w:r w:rsidR="00333EDB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335F9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A2A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девятнадцатому</w:t>
      </w:r>
      <w:r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335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335F94" w:rsidRPr="003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Выбор организации ООО «УО Спектр», ИНН 0276923542 по обслуживанию запорно-переговорного устройства (домофон)</w:t>
      </w:r>
      <w:r w:rsidRPr="00335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3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D1F" w:rsidRDefault="005D1C19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организацию</w:t>
      </w:r>
      <w:r w:rsidR="00335F94" w:rsidRPr="003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 «УО Спектр», ИНН 0276923542 по обслуживанию запорно-переговорного устройства (домофон)</w:t>
      </w:r>
      <w:r w:rsidR="00333EDB" w:rsidRPr="003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75BB" w:rsidRPr="00335F94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4185,257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43" w:rsidRDefault="00291A4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двадцать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размера платы за обслуживание системы видеонаблюдения в размере  600 руб. за одну камеру, оплата распределяется пропорционально количеству квартир. И принятие решения об установке  восьми  камер, т.е. по 1 шт. в каждом лифте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5D1C19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333EDB" w:rsidRPr="005D1C19" w:rsidRDefault="00DE0D1F" w:rsidP="00333E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</w:t>
      </w:r>
      <w:r w:rsidR="00291A43" w:rsidRP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обслуживание системы видеонаблюдения в размере  600 руб. за одну камеру, оплата распределяется пропорциональн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количеству квартир. И принять решение</w:t>
      </w:r>
      <w:r w:rsidR="00291A43" w:rsidRP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 восьми  камер, т.е. по 1 шт. в каждом лифте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D1F" w:rsidRPr="005D1C19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1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РЕШИЛИ (ПОСТАНОВИЛИ)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291A43" w:rsidRPr="00291A43">
        <w:t xml:space="preserve"> </w:t>
      </w:r>
      <w:r w:rsidR="00291A43" w:rsidRPr="00291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Утверждение размера платы за обслуживание системы видеонаблюдения в размере  600 руб. за одну камеру, оплата распределяется пропорционально количеству квартир. И принятие решения об установке  восьми  каме</w:t>
      </w:r>
      <w:r w:rsidR="00291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р, т.е. по 1 шт. в каждом лифте</w:t>
      </w:r>
      <w:r w:rsidRPr="005D1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5D1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57B4" w:rsidRDefault="00291A43" w:rsidP="0006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 размер платы за обслуживание системы видеонаблюдения в размере  600 руб. за одну камеру, оплата распределяется пропор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ционально количеству квартир, и</w:t>
      </w:r>
      <w:r w:rsidRPr="00291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 восемь</w:t>
      </w:r>
      <w:r w:rsidRPr="00291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камер, т.е. по 1 шт. в каждом лифте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75BB" w:rsidRPr="005D1C19" w:rsidRDefault="00E375BB" w:rsidP="000657B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3290,8375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1425,5625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B4" w:rsidRPr="00291A43" w:rsidRDefault="00291A4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двадцать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объема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объем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помещения.</w:t>
      </w:r>
    </w:p>
    <w:p w:rsidR="00DE0D1F" w:rsidRP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объема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</w:t>
      </w:r>
      <w:r w:rsidRPr="00065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D1F" w:rsidRDefault="000657B4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Распределить объем коммунальных услуг, предоставляемых на содержание общего имущества МКД, исходя из показаний коллективного (общедомового) прибора учета между всеми жилыми и нежилыми помещениями пропорционально размеру общей площади каждого жилого и нежилого помещения.</w:t>
      </w:r>
    </w:p>
    <w:p w:rsidR="00E375BB" w:rsidRPr="000657B4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3869,4875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843,7125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B4" w:rsidRDefault="00291A4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двадцать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Наделение ООО УО «Спектр» (ОГРН 1170280040523, ИНН 0276923542) правом представления без доверенности интересов 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собственников помещений МКД в государственных и муниципальных органах, касающихся состояния общедомового имущества МКД в случае участия многок</w:t>
      </w:r>
      <w:r w:rsidR="0006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вартирного 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№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Уфа в республиканских и муниципальных программах.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E0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0657B4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участия многок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вартирного дома № 15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Мушникова</w:t>
      </w:r>
      <w:proofErr w:type="spellEnd"/>
      <w:r w:rsidR="000657B4" w:rsidRPr="00000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Уфа в республиканских и муниципальных программах.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065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Наделение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</w:t>
      </w:r>
      <w:r w:rsidR="00E7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астия многоквартирного дома № 15</w:t>
      </w:r>
      <w:r w:rsidR="00291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/1</w:t>
      </w:r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Мушникова</w:t>
      </w:r>
      <w:proofErr w:type="spellEnd"/>
      <w:r w:rsidR="000657B4"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г. Уфа в республиканских и муниципальных программах</w:t>
      </w:r>
      <w:r w:rsidRPr="00065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065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D1F" w:rsidRDefault="004C206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Наделить</w:t>
      </w:r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 УО «Спектр» (ОГРН 1170280040523, ИНН 0276923542) правом представления без доверенности интересов собственников помещений МКД в государственных и муниципальных органах, касающихся состояния общедомового имущества МКД в случае уч</w:t>
      </w:r>
      <w:r w:rsid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астия многоквартирного дома № 15</w:t>
      </w:r>
      <w:r w:rsidR="00291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ул. Георгия </w:t>
      </w:r>
      <w:proofErr w:type="spellStart"/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Мушникова</w:t>
      </w:r>
      <w:proofErr w:type="spellEnd"/>
      <w:r w:rsidR="000657B4" w:rsidRPr="004C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Уфа в республиканских и муниципальных программах.</w:t>
      </w:r>
    </w:p>
    <w:p w:rsidR="00E375BB" w:rsidRPr="004C206F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6F" w:rsidRPr="00E731CF" w:rsidRDefault="00291A4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двадцать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Использование полученных денежных средств по решению совета дома путем голосования не реже 1 раз в год и в интересах собственников МКД</w:t>
      </w:r>
      <w:r w:rsidR="004C206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E731C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E73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73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Выступающий озвучил вопрос повестки дня голосования, а также предложенное решение по нему.</w:t>
      </w:r>
    </w:p>
    <w:p w:rsidR="004C206F" w:rsidRPr="00E731C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право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денежные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1C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совета дома путем голосования не реже 1 раз в год и в интересах собственников МКД</w:t>
      </w:r>
      <w:r w:rsidR="004C206F"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E731C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РЕШИЛИ (ПОСТАНОВИЛИ)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</w:t>
      </w:r>
      <w:r w:rsidR="00291A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четвертому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E73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E731CF" w:rsidRPr="00E73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Утверждение права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Использование полученных денежных средств по решению совета дома путем голосования не реже 1 раз в год и в интересах собственников МКД</w:t>
      </w:r>
      <w:r w:rsidRPr="00E73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E73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06F" w:rsidRDefault="00E731C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право управляющей организации заключать договоры от имени собственников помещений в том числе по использованию общего имущества МКД в коммерческих целях (реклама в лифтах, размещений линий и оборудование операторов связи и т.п.) с последующим распределением полученных средств в интересах собственников помещений МКД в соотношении 70/30 от прибыли, где 70% - доля прибыли собственников дома, 30% доля управляющей организации. </w:t>
      </w:r>
      <w:r w:rsid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полученные денежные</w:t>
      </w:r>
      <w:r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</w:t>
      </w:r>
      <w:r w:rsid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решению совета дома путем голосования не реже 1 раз в год и в интересах собственников МКД</w:t>
      </w:r>
      <w:r w:rsidR="004C206F" w:rsidRPr="00E7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2718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18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18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18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18" w:rsidRPr="004C206F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6F" w:rsidRPr="001D46A7" w:rsidRDefault="00291A43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двадцать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полномочий совета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 в полном его составе по утверждению годового плана содержания и ремонта общего имущества в МКД по результатам голосования</w:t>
      </w:r>
      <w:r w:rsidR="004C206F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полномочия совета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 в полном его составе по утверждению годового плана содержания и ремонта общего имущества в МКД по результатам голосования</w:t>
      </w:r>
      <w:r w:rsidR="004C206F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</w:t>
      </w:r>
      <w:r w:rsid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пятому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1D46A7" w:rsidRPr="001D4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полномочий совета дома  в полном его составе по утверждению годового плана содержания и ремонта общего имущества в МКД по результатам голосования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1D46A7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Предоставить полномочия совета дома  в полном его составе по утверждению годового плана содержания и ремонта общего имущества в МКД по результатам голосования</w:t>
      </w:r>
      <w:r w:rsidR="004C206F" w:rsidRP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75BB" w:rsidRPr="001D46A7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C6" w:rsidRDefault="00E669C6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двадцать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полномочий председателю и любому члену совета МКД от имени собственников помещений МКД подписать договор управления МКД с ООО «УО Спектр», ИНН 0276923542 и ежемесячно подписывать акты выполненных работ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</w:t>
      </w:r>
      <w:proofErr w:type="spellEnd"/>
      <w:proofErr w:type="gramEnd"/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озвучил вопрос повестки дня голосования, а также предложенное решение по нему.</w:t>
      </w:r>
    </w:p>
    <w:p w:rsidR="00E669C6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1D46A7"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E669C6" w:rsidRP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и любому члену совета МКД от имени собственников помещений МКД подписать договор управления МКД с ООО «УО Спектр», ИНН 0276923542 и ежемесячно подписывать акты выполненных работ</w:t>
      </w:r>
      <w:r w:rsid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1D46A7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двадцать </w:t>
      </w:r>
      <w:r w:rsid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шестому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E669C6" w:rsidRPr="00E669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полномочий председателю и любому члену совета МКД от имени собственников помещений МКД подписать договор управления МКД с ООО «УО Спектр», ИНН 0276923542 и ежемесячно подписывать акты выполненных работ</w:t>
      </w:r>
      <w:r w:rsidRPr="001D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1D46A7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Предоставить</w:t>
      </w:r>
      <w:r w:rsidRPr="001D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E669C6" w:rsidRPr="00E66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председателю и любому члену совета МКД от имени собственников помещений МКД подписать договор управления МКД с ООО «УО Спектр», ИНН 0276923542 и ежемесячно подписывать акты выполненных работ</w:t>
      </w:r>
      <w:r w:rsidR="0048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2718" w:rsidRPr="004C206F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482718" w:rsidRDefault="00482718" w:rsidP="00482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482718" w:rsidRDefault="00482718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двадцать седьмому вопросу:</w:t>
      </w: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собрания в форме о</w:t>
      </w:r>
      <w:r w:rsidR="00726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119" w:rsidRPr="00726EFB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72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726EFB" w:rsidRDefault="00726EFB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Принять решение о</w:t>
      </w:r>
      <w:r w:rsidRPr="0072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собрания в форме очно-заочного голосования.</w:t>
      </w:r>
    </w:p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(ПОСТАНОВИЛИ) по двадцать </w:t>
      </w:r>
      <w:r w:rsidR="00726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седьмому</w:t>
      </w: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"</w:t>
      </w:r>
      <w:r w:rsidRPr="0072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Принятие решения </w:t>
      </w:r>
      <w:r w:rsidR="00726EFB" w:rsidRPr="0072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проведении собрания в</w:t>
      </w:r>
      <w:r w:rsidR="0072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форме очно-заочного голосования</w:t>
      </w: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Принять решение о </w:t>
      </w:r>
      <w:r w:rsidR="00726EFB" w:rsidRPr="0072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собрания в форме очно-заочного голосования.</w:t>
      </w:r>
    </w:p>
    <w:p w:rsidR="00E375BB" w:rsidRDefault="00E375BB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5BB" w:rsidRDefault="00E375BB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726EFB" w:rsidRPr="00DE0D1F" w:rsidTr="00BB55E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726EFB" w:rsidRPr="00DE0D1F" w:rsidTr="00BB55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B" w:rsidRPr="00DE0D1F" w:rsidRDefault="00726EFB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482718" w:rsidRPr="00DE0D1F" w:rsidTr="00BB55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E375BB" w:rsidRDefault="00482718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E375BB" w:rsidRDefault="00482718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92,69</w:t>
            </w:r>
            <w:r w:rsid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E375BB" w:rsidRDefault="00482718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E375BB" w:rsidRDefault="00482718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  <w:r w:rsid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E375BB" w:rsidRDefault="00482718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82718" w:rsidRPr="00E375BB" w:rsidRDefault="00482718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5,89</w:t>
            </w:r>
            <w:r w:rsid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E669C6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C6" w:rsidRDefault="00E669C6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DE0D1F" w:rsidRPr="00DE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восьмому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переносе сроков проведения капитального ремонта,  инженерных систем водоотведения, ХВС, ГВС и системы отопления на более ранние 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E1099B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</w:t>
      </w:r>
      <w:r w:rsidR="00BF374D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C6" w:rsidRP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переносе сроков проведения капитального ремонта,  инженерных систем водоотведения, ХВС, ГВС и системы</w:t>
      </w:r>
      <w:r w:rsid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отопления на более ранние даты</w:t>
      </w:r>
      <w:r w:rsidR="00E1099B"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66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восьмому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E6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E669C6" w:rsidRPr="00E669C6">
        <w:rPr>
          <w:rFonts w:ascii="Times New Roman" w:hAnsi="Times New Roman" w:cs="Times New Roman"/>
          <w:i/>
        </w:rPr>
        <w:t>Принятие решения</w:t>
      </w:r>
      <w:r w:rsidR="00E669C6" w:rsidRPr="00E669C6">
        <w:rPr>
          <w:i/>
        </w:rPr>
        <w:t xml:space="preserve"> </w:t>
      </w:r>
      <w:r w:rsidR="00E669C6" w:rsidRPr="00E669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переносе сроков проведения капитального ремонта,  инженерных систем водоотведения, ХВС, ГВС и системы</w:t>
      </w:r>
      <w:r w:rsidR="00E669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отопления на более ранние даты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Default="00E669C6" w:rsidP="00DE0D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Принять решение о </w:t>
      </w:r>
      <w:r w:rsidR="00BF374D" w:rsidRPr="00BF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переносе сроков проведения капитального ремонта, </w:t>
      </w:r>
      <w:r w:rsidR="00BF374D" w:rsidRPr="00BF37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669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инженерных систем водоотведения, ХВС, ГВС и системы отопления на более ранние даты.</w:t>
      </w:r>
    </w:p>
    <w:p w:rsidR="00E375BB" w:rsidRPr="00BF374D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E375BB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5818,3875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615,4125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375BB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571119" w:rsidRDefault="00571119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57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двадцать девятому вопросу</w:t>
      </w: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Принятие решения об участии в проекте по комплексному благоустройству дворовых территорий многоквартирных домов «Башкирские дворики».</w:t>
      </w:r>
    </w:p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571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Принять решение об участии в проекте по комплексному благоустройству дворовых территорий многоквартирных домов «Башкирские дворики».</w:t>
      </w:r>
    </w:p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(ПОСТАНОВИЛИ) по двадцать девятому вопросу "</w:t>
      </w:r>
      <w:r w:rsidRPr="00571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Принятие решения об участии в проекте по комплексному благоустройству дворовых территорий многоквартирных домов «Башкирские дворики</w:t>
      </w: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»":</w:t>
      </w:r>
    </w:p>
    <w:p w:rsid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Принять </w:t>
      </w:r>
      <w:r w:rsidR="0045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</w:t>
      </w:r>
      <w:r w:rsidRPr="0057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проекте по комплексному благоустройству дворовых территорий многоквартирных домов «Башкирские дворики».</w:t>
      </w:r>
    </w:p>
    <w:p w:rsidR="00E375BB" w:rsidRDefault="00E375BB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571119" w:rsidRPr="00DE0D1F" w:rsidTr="00BB55E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571119" w:rsidRPr="00DE0D1F" w:rsidTr="00BB55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119" w:rsidRPr="00DE0D1F" w:rsidRDefault="00571119" w:rsidP="00BB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E375BB" w:rsidRPr="00DE0D1F" w:rsidTr="00BB55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71119" w:rsidRPr="00571119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571119" w:rsidRPr="00DE0D1F" w:rsidRDefault="00571119" w:rsidP="0057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AD" w:rsidRPr="00BF374D" w:rsidRDefault="00AF5A39" w:rsidP="00D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30</w:t>
      </w:r>
      <w:r w:rsidR="00DE0D1F" w:rsidRPr="00DE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тридцатому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374D" w:rsidRPr="00BF374D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>
        <w:rPr>
          <w:rFonts w:ascii="Times New Roman" w:hAnsi="Times New Roman" w:cs="Times New Roman"/>
          <w:sz w:val="24"/>
          <w:szCs w:val="24"/>
        </w:rPr>
        <w:t>о проведении косметического ремонта подъездов в течение года с момента заключения договора с управляющей организацией</w:t>
      </w:r>
      <w:r w:rsidR="00A46EAD" w:rsidRPr="00BF374D">
        <w:rPr>
          <w:rFonts w:ascii="Times New Roman" w:hAnsi="Times New Roman" w:cs="Times New Roman"/>
          <w:sz w:val="24"/>
          <w:szCs w:val="24"/>
        </w:rPr>
        <w:t>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A46EAD" w:rsidRPr="00BF374D" w:rsidRDefault="00DE0D1F" w:rsidP="00D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74D">
        <w:rPr>
          <w:rFonts w:ascii="Times New Roman" w:hAnsi="Times New Roman" w:cs="Times New Roman"/>
          <w:sz w:val="24"/>
          <w:szCs w:val="24"/>
        </w:rPr>
        <w:t>Принять решение</w:t>
      </w:r>
      <w:r w:rsidR="00BF374D" w:rsidRPr="00BF374D">
        <w:rPr>
          <w:rFonts w:ascii="Times New Roman" w:hAnsi="Times New Roman" w:cs="Times New Roman"/>
          <w:sz w:val="24"/>
          <w:szCs w:val="24"/>
        </w:rPr>
        <w:t xml:space="preserve"> </w:t>
      </w:r>
      <w:r w:rsidR="00AF5A39" w:rsidRPr="00AF5A39">
        <w:rPr>
          <w:rFonts w:ascii="Times New Roman" w:hAnsi="Times New Roman" w:cs="Times New Roman"/>
          <w:sz w:val="24"/>
          <w:szCs w:val="24"/>
        </w:rPr>
        <w:t>о проведении косметического ремонта подъездов в течение года с момента заключения договора с управляющей организацией</w:t>
      </w:r>
      <w:r w:rsidR="00A46EAD" w:rsidRPr="00BF374D">
        <w:rPr>
          <w:rFonts w:ascii="Times New Roman" w:hAnsi="Times New Roman" w:cs="Times New Roman"/>
          <w:sz w:val="24"/>
          <w:szCs w:val="24"/>
        </w:rPr>
        <w:t>.</w:t>
      </w:r>
    </w:p>
    <w:p w:rsidR="00DE0D1F" w:rsidRPr="00BF374D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тридцатому</w:t>
      </w:r>
      <w:r w:rsidRPr="00BF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AF5A39" w:rsidRPr="00AF5A39">
        <w:t xml:space="preserve"> </w:t>
      </w:r>
      <w:r w:rsidR="00AF5A39" w:rsidRPr="00AF5A39">
        <w:rPr>
          <w:rFonts w:ascii="Times New Roman" w:hAnsi="Times New Roman" w:cs="Times New Roman"/>
          <w:i/>
          <w:sz w:val="24"/>
          <w:szCs w:val="24"/>
        </w:rPr>
        <w:t>Принятие решения о проведении косметического ремонта подъездов в течение года с момента заключения договора с управляющей организацией</w:t>
      </w:r>
      <w:r w:rsidRPr="00BF3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BF3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F374D" w:rsidRDefault="00AF5A39" w:rsidP="00DE0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Провести</w:t>
      </w:r>
      <w:r w:rsidRPr="00AF5A39">
        <w:rPr>
          <w:rFonts w:ascii="Times New Roman" w:hAnsi="Times New Roman" w:cs="Times New Roman"/>
          <w:b/>
          <w:sz w:val="24"/>
          <w:szCs w:val="24"/>
        </w:rPr>
        <w:t xml:space="preserve"> косметическ</w:t>
      </w:r>
      <w:r>
        <w:rPr>
          <w:rFonts w:ascii="Times New Roman" w:hAnsi="Times New Roman" w:cs="Times New Roman"/>
          <w:b/>
          <w:sz w:val="24"/>
          <w:szCs w:val="24"/>
        </w:rPr>
        <w:t>ий ремонт</w:t>
      </w:r>
      <w:r w:rsidRPr="00AF5A39">
        <w:rPr>
          <w:rFonts w:ascii="Times New Roman" w:hAnsi="Times New Roman" w:cs="Times New Roman"/>
          <w:b/>
          <w:sz w:val="24"/>
          <w:szCs w:val="24"/>
        </w:rPr>
        <w:t xml:space="preserve"> подъездов в течение года с момента заключения договора с управляющей организацией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75BB" w:rsidRDefault="00E375BB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E375BB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AD" w:rsidRPr="007C70EF" w:rsidRDefault="00AF5A39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тридцать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</w:t>
      </w:r>
      <w:r w:rsidR="00DE0D1F"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</w:t>
      </w:r>
      <w:r w:rsidR="00DE0D1F"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70EF" w:rsidRPr="007C70EF">
        <w:rPr>
          <w:rFonts w:ascii="Times New Roman" w:hAnsi="Times New Roman" w:cs="Times New Roman"/>
          <w:sz w:val="24"/>
          <w:szCs w:val="24"/>
        </w:rPr>
        <w:t xml:space="preserve">Принятие решения о замене </w:t>
      </w:r>
      <w:r>
        <w:rPr>
          <w:rFonts w:ascii="Times New Roman" w:hAnsi="Times New Roman" w:cs="Times New Roman"/>
          <w:sz w:val="24"/>
          <w:szCs w:val="24"/>
        </w:rPr>
        <w:t>освещения в местах общего пользования на светодиодные лампы.</w:t>
      </w:r>
      <w:r w:rsidR="00A46EAD"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E0D1F" w:rsidRPr="007C70E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Выступающий озвучил вопрос повестки дня голосования, а также предложенное решение по нему.</w:t>
      </w:r>
    </w:p>
    <w:p w:rsidR="00AF5A39" w:rsidRDefault="00DE0D1F" w:rsidP="00D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ПРЕДЛОЖЕНО: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0EF">
        <w:rPr>
          <w:rFonts w:ascii="Times New Roman" w:hAnsi="Times New Roman" w:cs="Times New Roman"/>
          <w:sz w:val="24"/>
          <w:szCs w:val="24"/>
        </w:rPr>
        <w:t>Принять  решение</w:t>
      </w:r>
      <w:r w:rsidR="00AF5A39">
        <w:rPr>
          <w:rFonts w:ascii="Times New Roman" w:hAnsi="Times New Roman" w:cs="Times New Roman"/>
          <w:sz w:val="24"/>
          <w:szCs w:val="24"/>
        </w:rPr>
        <w:t xml:space="preserve"> о </w:t>
      </w:r>
      <w:r w:rsidR="00AF5A39" w:rsidRPr="00AF5A39">
        <w:rPr>
          <w:rFonts w:ascii="Times New Roman" w:hAnsi="Times New Roman" w:cs="Times New Roman"/>
          <w:sz w:val="24"/>
          <w:szCs w:val="24"/>
        </w:rPr>
        <w:t xml:space="preserve"> замене освещения в местах общего пользования на светодиодные лампы</w:t>
      </w:r>
      <w:r w:rsidR="00AF5A39">
        <w:rPr>
          <w:rFonts w:ascii="Times New Roman" w:hAnsi="Times New Roman" w:cs="Times New Roman"/>
          <w:sz w:val="24"/>
          <w:szCs w:val="24"/>
        </w:rPr>
        <w:t>.</w:t>
      </w:r>
    </w:p>
    <w:p w:rsidR="00DE0D1F" w:rsidRPr="007C70E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 (ПОСТАНОВИЛИ)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70EF"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третьему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="00A46EAD"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7C70EF" w:rsidRPr="007C70EF">
        <w:rPr>
          <w:rFonts w:ascii="Times New Roman" w:hAnsi="Times New Roman" w:cs="Times New Roman"/>
          <w:i/>
          <w:sz w:val="24"/>
          <w:szCs w:val="24"/>
        </w:rPr>
        <w:t>Принятие</w:t>
      </w:r>
      <w:r w:rsidR="00AF5A39">
        <w:rPr>
          <w:rFonts w:ascii="Times New Roman" w:hAnsi="Times New Roman" w:cs="Times New Roman"/>
          <w:i/>
          <w:sz w:val="24"/>
          <w:szCs w:val="24"/>
        </w:rPr>
        <w:t xml:space="preserve"> решения</w:t>
      </w:r>
      <w:r w:rsidR="007C70EF" w:rsidRPr="007C70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A39" w:rsidRPr="00AF5A39">
        <w:rPr>
          <w:rFonts w:ascii="Times New Roman" w:hAnsi="Times New Roman" w:cs="Times New Roman"/>
          <w:i/>
          <w:sz w:val="24"/>
          <w:szCs w:val="24"/>
        </w:rPr>
        <w:t>о замене освещения в местах общего пользования на светодиодные лампы</w:t>
      </w:r>
      <w:r w:rsidR="00A46EAD" w:rsidRPr="007C70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A46EAD" w:rsidRDefault="00AF5A39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Заменить</w:t>
      </w:r>
      <w:r w:rsidRPr="00AF5A39">
        <w:rPr>
          <w:rFonts w:ascii="Times New Roman" w:hAnsi="Times New Roman" w:cs="Times New Roman"/>
          <w:b/>
          <w:sz w:val="24"/>
          <w:szCs w:val="24"/>
        </w:rPr>
        <w:t xml:space="preserve"> освещения в местах общего пользования на светодиодные лампы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1877"/>
        <w:gridCol w:w="1251"/>
        <w:gridCol w:w="1877"/>
        <w:gridCol w:w="1251"/>
        <w:gridCol w:w="1877"/>
      </w:tblGrid>
      <w:tr w:rsidR="00DE0D1F" w:rsidRPr="00DE0D1F" w:rsidTr="00232C8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0D1F" w:rsidRPr="00DE0D1F" w:rsidTr="00232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D1F" w:rsidRPr="00DE0D1F" w:rsidRDefault="00DE0D1F" w:rsidP="00DE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E375BB" w:rsidRPr="00DE0D1F" w:rsidTr="003C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375BB" w:rsidRPr="00E375BB" w:rsidRDefault="00E375BB" w:rsidP="00E37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данному вопросу согласно ч. 1 ст. 44 Жилищного кодекса РФ принимается большинством голосов от общего числа голосов принимающих участие в данном собрании собственников.</w:t>
      </w:r>
    </w:p>
    <w:p w:rsid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соблюден, принято положительное решение.</w:t>
      </w:r>
    </w:p>
    <w:p w:rsidR="00A46EAD" w:rsidRDefault="00A46EAD" w:rsidP="00A4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EF" w:rsidRDefault="007C70EF" w:rsidP="007C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(адрес) хранения настоящего протокола и решений собственников помещений: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направляется в орган государственного жилищного надзора для хранения в течение трех лет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собственников помещений в многоквартирном доме  на  </w:t>
      </w:r>
      <w:r w:rsidR="00D27B1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в 1 экз.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текста сообщения о проведении внеочередного общего собрания собственников на </w:t>
      </w:r>
      <w:r w:rsidR="00182948" w:rsidRPr="00D27B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подтверждающий извещение собствен</w:t>
      </w:r>
      <w:r w:rsidR="0053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о проведении собрания на </w:t>
      </w:r>
      <w:r w:rsidR="00182948" w:rsidRPr="00D27B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л., в 1 экз. (фото)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присутствующих лиц на общем собрании на</w:t>
      </w:r>
      <w:r w:rsidR="007C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948" w:rsidRPr="00D27B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в 1 экз.</w:t>
      </w:r>
    </w:p>
    <w:p w:rsidR="00DE0D1F" w:rsidRPr="00DE0D1F" w:rsidRDefault="00DE0D1F" w:rsidP="00DE0D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собственников помещен</w:t>
      </w:r>
      <w:r w:rsidR="00D47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 многоквартирном доме на </w:t>
      </w:r>
      <w:r w:rsidR="00D27B1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л., в 1 экз.</w:t>
      </w:r>
    </w:p>
    <w:p w:rsidR="007C70EF" w:rsidRDefault="007C70E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  _</w:t>
      </w:r>
      <w:proofErr w:type="gramEnd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(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E375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</w:t>
      </w:r>
    </w:p>
    <w:p w:rsidR="005408FD" w:rsidRDefault="00DE0D1F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(подпись)               </w:t>
      </w:r>
      <w:r w:rsidR="00124F8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Default="003C45F5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общего собрания        ________________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E375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</w:t>
      </w:r>
      <w:proofErr w:type="gramEnd"/>
    </w:p>
    <w:p w:rsid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</w:t>
      </w:r>
      <w:r w:rsidR="00124F8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расшифровка подписи              (дата)</w:t>
      </w:r>
    </w:p>
    <w:p w:rsidR="001835F1" w:rsidRPr="00DE0D1F" w:rsidRDefault="001835F1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счетной комиссии                ________________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E375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</w:t>
      </w:r>
      <w:proofErr w:type="gramEnd"/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</w:t>
      </w:r>
      <w:r w:rsidR="003C45F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расшифровка подписи              (дата)</w:t>
      </w:r>
    </w:p>
    <w:p w:rsidR="005408FD" w:rsidRDefault="005408FD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счетной комиссии                ________________ (</w:t>
      </w:r>
      <w:r w:rsidR="00697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E3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</w:t>
      </w:r>
    </w:p>
    <w:p w:rsidR="00DE0D1F" w:rsidRPr="00DE0D1F" w:rsidRDefault="00DE0D1F" w:rsidP="00DE0D1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 w:rsidR="00E375B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5408FD" w:rsidRDefault="005408FD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1F" w:rsidRPr="00DE0D1F" w:rsidRDefault="00DE0D1F" w:rsidP="00DE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счетной комиссии                ________________ </w:t>
      </w:r>
      <w:proofErr w:type="gramStart"/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4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E375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F5A3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</w:t>
      </w:r>
      <w:proofErr w:type="gramEnd"/>
    </w:p>
    <w:p w:rsidR="00C9387D" w:rsidRDefault="00DE0D1F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E0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="0054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(подпись)               </w:t>
      </w:r>
      <w:r w:rsidR="003C45F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</w:t>
      </w:r>
      <w:r w:rsidRPr="00DE0D1F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расшифровка подписи              (дата)</w:t>
      </w:r>
    </w:p>
    <w:p w:rsidR="003C45F5" w:rsidRDefault="003C45F5" w:rsidP="003C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F5" w:rsidRPr="005408FD" w:rsidRDefault="003C45F5" w:rsidP="005408FD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0" w:name="_GoBack"/>
      <w:bookmarkEnd w:id="0"/>
    </w:p>
    <w:sectPr w:rsidR="003C45F5" w:rsidRPr="0054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61F31"/>
    <w:multiLevelType w:val="multilevel"/>
    <w:tmpl w:val="8E50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B2ED4"/>
    <w:multiLevelType w:val="multilevel"/>
    <w:tmpl w:val="5CB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1F"/>
    <w:rsid w:val="0000510D"/>
    <w:rsid w:val="000060DD"/>
    <w:rsid w:val="000314F7"/>
    <w:rsid w:val="000657B4"/>
    <w:rsid w:val="000A2A0B"/>
    <w:rsid w:val="000A6D64"/>
    <w:rsid w:val="000E242C"/>
    <w:rsid w:val="000F4641"/>
    <w:rsid w:val="00124F86"/>
    <w:rsid w:val="00131D4E"/>
    <w:rsid w:val="00171C51"/>
    <w:rsid w:val="00182948"/>
    <w:rsid w:val="001835F1"/>
    <w:rsid w:val="00186872"/>
    <w:rsid w:val="001A2358"/>
    <w:rsid w:val="001C7C60"/>
    <w:rsid w:val="001D46A7"/>
    <w:rsid w:val="00232C8C"/>
    <w:rsid w:val="002539F2"/>
    <w:rsid w:val="00291A43"/>
    <w:rsid w:val="0029620D"/>
    <w:rsid w:val="002B5827"/>
    <w:rsid w:val="002C2A9C"/>
    <w:rsid w:val="002C6D39"/>
    <w:rsid w:val="002D3C5E"/>
    <w:rsid w:val="00312797"/>
    <w:rsid w:val="00333EDB"/>
    <w:rsid w:val="00335F94"/>
    <w:rsid w:val="003404DA"/>
    <w:rsid w:val="0035758A"/>
    <w:rsid w:val="003A6755"/>
    <w:rsid w:val="003B684B"/>
    <w:rsid w:val="003C45F5"/>
    <w:rsid w:val="003D3FBC"/>
    <w:rsid w:val="00451CD8"/>
    <w:rsid w:val="00455AD8"/>
    <w:rsid w:val="004574C8"/>
    <w:rsid w:val="00482718"/>
    <w:rsid w:val="00495472"/>
    <w:rsid w:val="004C206F"/>
    <w:rsid w:val="004F5262"/>
    <w:rsid w:val="0050381D"/>
    <w:rsid w:val="00517CD3"/>
    <w:rsid w:val="00534C2D"/>
    <w:rsid w:val="005408FD"/>
    <w:rsid w:val="0054442E"/>
    <w:rsid w:val="005503B7"/>
    <w:rsid w:val="00571119"/>
    <w:rsid w:val="00582CB2"/>
    <w:rsid w:val="005B03AB"/>
    <w:rsid w:val="005D1C19"/>
    <w:rsid w:val="005E7622"/>
    <w:rsid w:val="006975D4"/>
    <w:rsid w:val="006A2A00"/>
    <w:rsid w:val="00726EFB"/>
    <w:rsid w:val="0074342B"/>
    <w:rsid w:val="007C70EF"/>
    <w:rsid w:val="007E2704"/>
    <w:rsid w:val="00807F8A"/>
    <w:rsid w:val="00864298"/>
    <w:rsid w:val="008F1DD2"/>
    <w:rsid w:val="0092284E"/>
    <w:rsid w:val="00924763"/>
    <w:rsid w:val="00961F04"/>
    <w:rsid w:val="009930A3"/>
    <w:rsid w:val="009A1BC6"/>
    <w:rsid w:val="009B2550"/>
    <w:rsid w:val="00A1780E"/>
    <w:rsid w:val="00A46EAD"/>
    <w:rsid w:val="00AB58AE"/>
    <w:rsid w:val="00AB7592"/>
    <w:rsid w:val="00AD0BF9"/>
    <w:rsid w:val="00AD3D3D"/>
    <w:rsid w:val="00AF5A39"/>
    <w:rsid w:val="00B66A82"/>
    <w:rsid w:val="00B7735F"/>
    <w:rsid w:val="00B77D13"/>
    <w:rsid w:val="00BB55E7"/>
    <w:rsid w:val="00BF374D"/>
    <w:rsid w:val="00C5199F"/>
    <w:rsid w:val="00C70F5D"/>
    <w:rsid w:val="00C9387D"/>
    <w:rsid w:val="00C96159"/>
    <w:rsid w:val="00CC23D4"/>
    <w:rsid w:val="00CF41B9"/>
    <w:rsid w:val="00D27B15"/>
    <w:rsid w:val="00D4734A"/>
    <w:rsid w:val="00D64A61"/>
    <w:rsid w:val="00D8411E"/>
    <w:rsid w:val="00DE0D1F"/>
    <w:rsid w:val="00E1099B"/>
    <w:rsid w:val="00E3525D"/>
    <w:rsid w:val="00E375BB"/>
    <w:rsid w:val="00E669C6"/>
    <w:rsid w:val="00E731CF"/>
    <w:rsid w:val="00F53718"/>
    <w:rsid w:val="00F63881"/>
    <w:rsid w:val="00F83A37"/>
    <w:rsid w:val="00FA2EB2"/>
    <w:rsid w:val="00FA7123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EEF4"/>
  <w15:docId w15:val="{491E7D51-5419-4063-AECE-26A9D834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D1F"/>
  </w:style>
  <w:style w:type="paragraph" w:styleId="a3">
    <w:name w:val="Normal (Web)"/>
    <w:basedOn w:val="a"/>
    <w:uiPriority w:val="99"/>
    <w:semiHidden/>
    <w:unhideWhenUsed/>
    <w:rsid w:val="00DE0D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D1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1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E0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2238-85F1-446C-A7AA-01A6251A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7693</Words>
  <Characters>43853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Регина</cp:lastModifiedBy>
  <cp:revision>2</cp:revision>
  <cp:lastPrinted>2022-08-22T13:43:00Z</cp:lastPrinted>
  <dcterms:created xsi:type="dcterms:W3CDTF">2022-09-14T10:27:00Z</dcterms:created>
  <dcterms:modified xsi:type="dcterms:W3CDTF">2022-09-14T10:27:00Z</dcterms:modified>
</cp:coreProperties>
</file>